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FZXiaoBiaoSong-B05S" w:eastAsia="FZXiaoBiaoSong-B05S"/>
          <w:color w:val="FF0000"/>
          <w:sz w:val="72"/>
          <w:szCs w:val="32"/>
        </w:rPr>
      </w:pPr>
      <w:r>
        <w:rPr>
          <w:rFonts w:hint="eastAsia" w:ascii="FZXiaoBiaoSong-B05S" w:eastAsia="FZXiaoBiaoSong-B05S"/>
          <w:color w:val="FF0000"/>
          <w:sz w:val="72"/>
          <w:szCs w:val="32"/>
        </w:rPr>
        <w:t>会议纪要</w:t>
      </w:r>
    </w:p>
    <w:p>
      <w:pPr>
        <w:jc w:val="center"/>
        <w:rPr>
          <w:rFonts w:ascii="FZXiaoBiaoSong-B05S" w:eastAsia="FZXiaoBiaoSong-B05S"/>
          <w:sz w:val="40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北京交通工程学会秘书处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FZXiaoBiaoSong-B05S" w:eastAsia="FZXiaoBiaoSong-B05S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5615940" cy="0"/>
                <wp:effectExtent l="0" t="0" r="22860" b="25400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" o:spid="_x0000_s1026" o:spt="20" style="position:absolute;left:0pt;margin-top:11.35pt;height:0pt;width:442.2pt;mso-position-horizontal:center;mso-position-horizontal-relative:margin;z-index:251659264;mso-width-relative:page;mso-height-relative:page;" filled="f" stroked="t" coordsize="21600,21600" o:gfxdata="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U8rW0gAAAAYB&#10;AAAPAAAAAAAAAAEAIAAAACIAAABkcnMvZG93bnJldi54bWxQSwECFAAUAAAACACHTuJAwRFBv+gB&#10;AACxAwAADgAAAAAAAAABACAAAAAhAQAAZHJzL2Uyb0RvYy54bWxQSwUGAAAAAAYABgBZAQAAewUA&#10;AAAA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FZXiaoBiaoSong-B05S" w:eastAsia="FZXiaoBiaoSong-B05S"/>
          <w:sz w:val="32"/>
          <w:szCs w:val="32"/>
        </w:rPr>
      </w:pPr>
    </w:p>
    <w:p>
      <w:pPr>
        <w:jc w:val="center"/>
        <w:rPr>
          <w:rFonts w:ascii="FZXiaoBiaoSong-B05S" w:eastAsia="FZXiaoBiaoSong-B05S"/>
          <w:b/>
          <w:bCs/>
          <w:sz w:val="40"/>
          <w:szCs w:val="32"/>
        </w:rPr>
      </w:pPr>
      <w:r>
        <w:rPr>
          <w:rFonts w:hint="eastAsia" w:ascii="FZXiaoBiaoSong-B05S" w:eastAsia="FZXiaoBiaoSong-B05S"/>
          <w:b/>
          <w:bCs/>
          <w:sz w:val="40"/>
          <w:szCs w:val="32"/>
        </w:rPr>
        <w:t>北京交通工程学会</w:t>
      </w:r>
    </w:p>
    <w:p>
      <w:pPr>
        <w:jc w:val="center"/>
        <w:rPr>
          <w:rFonts w:ascii="FZXiaoBiaoSong-B05S" w:eastAsia="FZXiaoBiaoSong-B05S"/>
          <w:sz w:val="40"/>
          <w:szCs w:val="32"/>
        </w:rPr>
      </w:pPr>
      <w:r>
        <w:rPr>
          <w:rFonts w:hint="eastAsia" w:ascii="FZXiaoBiaoSong-B05S" w:eastAsia="FZXiaoBiaoSong-B05S"/>
          <w:b/>
          <w:bCs/>
          <w:sz w:val="40"/>
          <w:szCs w:val="32"/>
        </w:rPr>
        <w:t>第</w:t>
      </w:r>
      <w:r>
        <w:rPr>
          <w:rFonts w:hint="eastAsia" w:ascii="FZXiaoBiaoSong-B05S" w:eastAsia="FZXiaoBiaoSong-B05S"/>
          <w:b/>
          <w:bCs/>
          <w:sz w:val="40"/>
          <w:szCs w:val="32"/>
          <w:lang w:val="en-US" w:eastAsia="zh-CN"/>
        </w:rPr>
        <w:t>六</w:t>
      </w:r>
      <w:r>
        <w:rPr>
          <w:rFonts w:hint="eastAsia" w:ascii="FZXiaoBiaoSong-B05S" w:eastAsia="FZXiaoBiaoSong-B05S"/>
          <w:b/>
          <w:bCs/>
          <w:sz w:val="40"/>
          <w:szCs w:val="32"/>
        </w:rPr>
        <w:t>届第</w:t>
      </w:r>
      <w:r>
        <w:rPr>
          <w:rFonts w:hint="eastAsia" w:ascii="FZXiaoBiaoSong-B05S" w:eastAsia="FZXiaoBiaoSong-B05S"/>
          <w:b/>
          <w:bCs/>
          <w:sz w:val="40"/>
          <w:szCs w:val="32"/>
          <w:lang w:val="en-US" w:eastAsia="zh-CN"/>
        </w:rPr>
        <w:t>六</w:t>
      </w:r>
      <w:r>
        <w:rPr>
          <w:rFonts w:hint="eastAsia" w:ascii="FZXiaoBiaoSong-B05S" w:eastAsia="FZXiaoBiaoSong-B05S"/>
          <w:b/>
          <w:bCs/>
          <w:sz w:val="40"/>
          <w:szCs w:val="32"/>
        </w:rPr>
        <w:t>次</w:t>
      </w:r>
      <w:r>
        <w:rPr>
          <w:rFonts w:hint="eastAsia" w:ascii="FZXiaoBiaoSong-B05S" w:eastAsia="FZXiaoBiaoSong-B05S"/>
          <w:b/>
          <w:bCs/>
          <w:sz w:val="40"/>
          <w:szCs w:val="32"/>
          <w:lang w:val="en-US" w:eastAsia="zh-CN"/>
        </w:rPr>
        <w:t>理事会</w:t>
      </w:r>
      <w:r>
        <w:rPr>
          <w:rFonts w:hint="eastAsia" w:ascii="FZXiaoBiaoSong-B05S" w:eastAsia="FZXiaoBiaoSong-B05S"/>
          <w:b/>
          <w:bCs/>
          <w:sz w:val="40"/>
          <w:szCs w:val="32"/>
        </w:rPr>
        <w:t>会议纪要</w:t>
      </w:r>
    </w:p>
    <w:p>
      <w:pPr>
        <w:ind w:firstLine="79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2022年1月23日北京交通工程学会在2022年会员大会中场休息期间，召开了第六届第六次理事会议。</w:t>
      </w:r>
    </w:p>
    <w:p>
      <w:pPr>
        <w:ind w:firstLine="79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副秘书长刘铮汇报了2021年理事会工作报告，监事长曹荷红汇报了2021年监事会工作报告、2021年财务工作报告，会议明确了换届方案、换届工作各项要求以及换届的必要性，会议上成立了由荣建理事长牵头，刘铮副秘书长、张蕊副秘书长组成的换届领导工作小组，指导秘书处人员筹备换届各项工作。</w:t>
      </w:r>
    </w:p>
    <w:p>
      <w:pPr>
        <w:ind w:firstLine="79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会议以口头表决的方式通过了成立换届领导工作小组的决议。会议由副秘书长刘铮主持，本次会议应到理事会人员39人，监事会人员3人，实到理事会人员30人，监事会人员3人，超过应到2/3，符合章程规定。</w:t>
      </w:r>
    </w:p>
    <w:p>
      <w:pPr>
        <w:jc w:val="right"/>
        <w:rPr>
          <w:rFonts w:hint="eastAsia" w:ascii="FZXiaoBiaoSong-B05S" w:eastAsia="FZXiaoBiaoSong-B05S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北京交通工程学会</w:t>
      </w: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2022年1月23日</w:t>
      </w: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515" w:firstLineChars="100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会议决议</w:t>
      </w:r>
    </w:p>
    <w:p>
      <w:pPr>
        <w:ind w:firstLine="515" w:firstLineChars="100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1.审议理事会工作报告、财务工作报告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2.成立换届领导工作小组</w:t>
      </w: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4998720" cy="2118360"/>
            <wp:effectExtent l="0" t="0" r="0" b="0"/>
            <wp:docPr id="3" name="图片 3" descr="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合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0" w:h="16840"/>
      <w:pgMar w:top="2098" w:right="1474" w:bottom="1985" w:left="1588" w:header="851" w:footer="992" w:gutter="0"/>
      <w:cols w:space="425" w:num="1"/>
      <w:docGrid w:type="linesAndChars" w:linePitch="579" w:charSpace="154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40" w:leftChars="100" w:right="24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softHyphen/>
    </w:r>
    <w:r>
      <w:rPr>
        <w:rFonts w:hint="eastAsia" w:ascii="宋体" w:hAnsi="宋体" w:eastAsia="宋体"/>
        <w:sz w:val="28"/>
        <w:szCs w:val="28"/>
      </w:rPr>
      <w:softHyphen/>
    </w:r>
    <w:r>
      <w:rPr>
        <w:rFonts w:hint="eastAsia" w:ascii="宋体" w:hAnsi="宋体" w:eastAsia="宋体"/>
        <w:sz w:val="28"/>
        <w:szCs w:val="28"/>
      </w:rPr>
      <w:softHyphen/>
    </w:r>
    <w:r>
      <w:rPr>
        <w:rFonts w:hint="eastAsia" w:ascii="宋体" w:hAnsi="宋体" w:eastAsia="宋体"/>
        <w:sz w:val="28"/>
        <w:szCs w:val="28"/>
      </w:rPr>
      <w:softHyphen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zYWZlMTZkMjcwZmZiNjNiOGIxZDA3ZjE1ZTlmYTYifQ=="/>
  </w:docVars>
  <w:rsids>
    <w:rsidRoot w:val="00AA1AD5"/>
    <w:rsid w:val="00050DF2"/>
    <w:rsid w:val="0008618F"/>
    <w:rsid w:val="000A442F"/>
    <w:rsid w:val="000D3E35"/>
    <w:rsid w:val="000E5544"/>
    <w:rsid w:val="00101583"/>
    <w:rsid w:val="001121F1"/>
    <w:rsid w:val="00181698"/>
    <w:rsid w:val="001B6697"/>
    <w:rsid w:val="001D3474"/>
    <w:rsid w:val="002458A5"/>
    <w:rsid w:val="002849C5"/>
    <w:rsid w:val="002A5734"/>
    <w:rsid w:val="003033F8"/>
    <w:rsid w:val="00311DF5"/>
    <w:rsid w:val="0031207D"/>
    <w:rsid w:val="00381175"/>
    <w:rsid w:val="003F1EF7"/>
    <w:rsid w:val="00432A78"/>
    <w:rsid w:val="0045091F"/>
    <w:rsid w:val="00483074"/>
    <w:rsid w:val="004D1E2E"/>
    <w:rsid w:val="005333CE"/>
    <w:rsid w:val="00550589"/>
    <w:rsid w:val="0055133C"/>
    <w:rsid w:val="005D7B24"/>
    <w:rsid w:val="005E4AFF"/>
    <w:rsid w:val="00623B8F"/>
    <w:rsid w:val="00675A24"/>
    <w:rsid w:val="00683F03"/>
    <w:rsid w:val="006E2D81"/>
    <w:rsid w:val="006F0310"/>
    <w:rsid w:val="00701F1E"/>
    <w:rsid w:val="007038EC"/>
    <w:rsid w:val="00711985"/>
    <w:rsid w:val="00737DAD"/>
    <w:rsid w:val="00772063"/>
    <w:rsid w:val="007801D7"/>
    <w:rsid w:val="007B1E4D"/>
    <w:rsid w:val="00805037"/>
    <w:rsid w:val="00857283"/>
    <w:rsid w:val="0086116B"/>
    <w:rsid w:val="00914F3C"/>
    <w:rsid w:val="00916FE1"/>
    <w:rsid w:val="00921A71"/>
    <w:rsid w:val="00951833"/>
    <w:rsid w:val="00954F55"/>
    <w:rsid w:val="009553F0"/>
    <w:rsid w:val="00966B97"/>
    <w:rsid w:val="00980192"/>
    <w:rsid w:val="00AA1AD5"/>
    <w:rsid w:val="00AB7E09"/>
    <w:rsid w:val="00AD6A8B"/>
    <w:rsid w:val="00AD6FC5"/>
    <w:rsid w:val="00AF66F7"/>
    <w:rsid w:val="00B03651"/>
    <w:rsid w:val="00B75EC9"/>
    <w:rsid w:val="00C54369"/>
    <w:rsid w:val="00C66952"/>
    <w:rsid w:val="00C72AEF"/>
    <w:rsid w:val="00C84FC4"/>
    <w:rsid w:val="00CA33E2"/>
    <w:rsid w:val="00CC79E4"/>
    <w:rsid w:val="00CD380A"/>
    <w:rsid w:val="00CE434D"/>
    <w:rsid w:val="00D55BA0"/>
    <w:rsid w:val="00DA41B6"/>
    <w:rsid w:val="00E15DE5"/>
    <w:rsid w:val="00E33963"/>
    <w:rsid w:val="00E448BD"/>
    <w:rsid w:val="00E5101C"/>
    <w:rsid w:val="00E5663A"/>
    <w:rsid w:val="00EF3C59"/>
    <w:rsid w:val="00F25FF9"/>
    <w:rsid w:val="00F44ED2"/>
    <w:rsid w:val="00F72834"/>
    <w:rsid w:val="00FC0C21"/>
    <w:rsid w:val="00FC3C40"/>
    <w:rsid w:val="00FF0457"/>
    <w:rsid w:val="1CD22580"/>
    <w:rsid w:val="255012EB"/>
    <w:rsid w:val="27D0098B"/>
    <w:rsid w:val="2AC72956"/>
    <w:rsid w:val="2AD00D76"/>
    <w:rsid w:val="3A69023A"/>
    <w:rsid w:val="4CBB74D6"/>
    <w:rsid w:val="512B4BAE"/>
    <w:rsid w:val="5165132D"/>
    <w:rsid w:val="660C49B7"/>
    <w:rsid w:val="676E6492"/>
    <w:rsid w:val="7A3339BC"/>
    <w:rsid w:val="7BCE0F02"/>
    <w:rsid w:val="7F5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semiHidden/>
    <w:unhideWhenUsed/>
    <w:qFormat/>
    <w:uiPriority w:val="99"/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8DE51-E6AF-3149-A5FF-E3DDF1508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1146</Words>
  <Characters>1167</Characters>
  <Lines>8</Lines>
  <Paragraphs>2</Paragraphs>
  <TotalTime>3</TotalTime>
  <ScaleCrop>false</ScaleCrop>
  <LinksUpToDate>false</LinksUpToDate>
  <CharactersWithSpaces>1177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2017-12-17T12:40:00Z</dcterms:created>
  <dc:creator>Microsoft Office 用户</dc:creator>
  <cp:lastModifiedBy>九日。</cp:lastModifiedBy>
  <cp:lastPrinted>2018-03-30T02:15:00Z</cp:lastPrinted>
  <dcterms:modified xsi:type="dcterms:W3CDTF">2024-07-17T04:07:19Z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C3B79DAC6E1743EE821B20D11268A1A5</vt:lpwstr>
  </property>
</Properties>
</file>